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BA" w:rsidRPr="00932BBA" w:rsidRDefault="00932BBA" w:rsidP="00932BBA">
      <w:pPr>
        <w:pStyle w:val="Heading3"/>
        <w:tabs>
          <w:tab w:val="left" w:pos="3261"/>
        </w:tabs>
        <w:rPr>
          <w:sz w:val="32"/>
          <w:szCs w:val="32"/>
        </w:rPr>
      </w:pPr>
      <w:bookmarkStart w:id="0" w:name="_Toc200594918"/>
      <w:proofErr w:type="spellStart"/>
      <w:r w:rsidRPr="00932BBA">
        <w:rPr>
          <w:sz w:val="32"/>
          <w:szCs w:val="32"/>
        </w:rPr>
        <w:t>Lista</w:t>
      </w:r>
      <w:proofErr w:type="spellEnd"/>
      <w:r w:rsidRPr="00932BBA">
        <w:rPr>
          <w:sz w:val="32"/>
          <w:szCs w:val="32"/>
        </w:rPr>
        <w:t xml:space="preserve"> </w:t>
      </w:r>
      <w:proofErr w:type="spellStart"/>
      <w:r w:rsidRPr="00932BBA">
        <w:rPr>
          <w:sz w:val="32"/>
          <w:szCs w:val="32"/>
        </w:rPr>
        <w:t>ključnih</w:t>
      </w:r>
      <w:proofErr w:type="spellEnd"/>
      <w:r w:rsidRPr="00932BBA">
        <w:rPr>
          <w:sz w:val="32"/>
          <w:szCs w:val="32"/>
        </w:rPr>
        <w:t xml:space="preserve"> </w:t>
      </w:r>
      <w:proofErr w:type="spellStart"/>
      <w:r w:rsidRPr="00932BBA">
        <w:rPr>
          <w:sz w:val="32"/>
          <w:szCs w:val="32"/>
        </w:rPr>
        <w:t>kompetencija</w:t>
      </w:r>
      <w:bookmarkEnd w:id="0"/>
      <w:proofErr w:type="spellEnd"/>
    </w:p>
    <w:p w:rsidR="00932BBA" w:rsidRPr="00932BBA" w:rsidRDefault="00932BBA" w:rsidP="00932BB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spellStart"/>
      <w:proofErr w:type="gramStart"/>
      <w:r w:rsidRPr="00932BBA">
        <w:rPr>
          <w:rFonts w:cstheme="minorHAnsi"/>
          <w:sz w:val="32"/>
          <w:szCs w:val="32"/>
        </w:rPr>
        <w:t>Obeleži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koje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su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ključne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kompetencije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za</w:t>
      </w:r>
      <w:proofErr w:type="spellEnd"/>
      <w:r w:rsidRPr="00932BBA">
        <w:rPr>
          <w:rFonts w:cstheme="minorHAnsi"/>
          <w:sz w:val="32"/>
          <w:szCs w:val="32"/>
        </w:rPr>
        <w:t xml:space="preserve"> </w:t>
      </w:r>
      <w:proofErr w:type="spellStart"/>
      <w:r w:rsidRPr="00932BBA">
        <w:rPr>
          <w:rFonts w:cstheme="minorHAnsi"/>
          <w:sz w:val="32"/>
          <w:szCs w:val="32"/>
        </w:rPr>
        <w:t>tebe</w:t>
      </w:r>
      <w:proofErr w:type="spellEnd"/>
      <w:r w:rsidRPr="00932BBA">
        <w:rPr>
          <w:rFonts w:cstheme="minorHAnsi"/>
          <w:sz w:val="32"/>
          <w:szCs w:val="32"/>
        </w:rPr>
        <w:t>.</w:t>
      </w:r>
      <w:proofErr w:type="gramEnd"/>
    </w:p>
    <w:p w:rsidR="00932BBA" w:rsidRDefault="00932BBA" w:rsidP="00932BBA">
      <w:pPr>
        <w:pStyle w:val="ListParagraph"/>
        <w:spacing w:after="0" w:line="360" w:lineRule="auto"/>
        <w:ind w:left="0"/>
        <w:rPr>
          <w:rFonts w:cstheme="minorHAnsi"/>
        </w:rPr>
      </w:pPr>
    </w:p>
    <w:tbl>
      <w:tblPr>
        <w:tblStyle w:val="TableGrid"/>
        <w:tblW w:w="14670" w:type="dxa"/>
        <w:jc w:val="center"/>
        <w:tblLook w:val="04A0"/>
      </w:tblPr>
      <w:tblGrid>
        <w:gridCol w:w="4361"/>
        <w:gridCol w:w="4252"/>
        <w:gridCol w:w="6057"/>
      </w:tblGrid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samostalnost</w:t>
            </w:r>
            <w:proofErr w:type="spellEnd"/>
          </w:p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BBA" w:rsidRPr="00932BBA" w:rsidRDefault="00932BBA" w:rsidP="00932BBA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spremnost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ostvarivanje</w:t>
            </w:r>
            <w:proofErr w:type="spellEnd"/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lična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inicijativa</w:t>
            </w:r>
            <w:proofErr w:type="spellEnd"/>
          </w:p>
        </w:tc>
      </w:tr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lična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odgovornost</w:t>
            </w:r>
            <w:proofErr w:type="spellEnd"/>
          </w:p>
        </w:tc>
        <w:tc>
          <w:tcPr>
            <w:tcW w:w="4252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spremnost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preuzimanje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odgovornosti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samoprocjena</w:t>
            </w:r>
            <w:proofErr w:type="spellEnd"/>
          </w:p>
        </w:tc>
      </w:tr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sposobnost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timskog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rada</w:t>
            </w:r>
            <w:proofErr w:type="spellEnd"/>
          </w:p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spremnost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cjeloživotno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učenje</w:t>
            </w:r>
            <w:proofErr w:type="spellEnd"/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mobilnost</w:t>
            </w:r>
            <w:proofErr w:type="spellEnd"/>
          </w:p>
        </w:tc>
      </w:tr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kreativnost</w:t>
            </w:r>
            <w:proofErr w:type="spellEnd"/>
          </w:p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hrabrost</w:t>
            </w:r>
            <w:proofErr w:type="spellEnd"/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fleksibilnost</w:t>
            </w:r>
            <w:proofErr w:type="spellEnd"/>
          </w:p>
        </w:tc>
      </w:tr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komunikacijska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i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jezička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kompetencija</w:t>
            </w:r>
            <w:proofErr w:type="spellEnd"/>
          </w:p>
        </w:tc>
        <w:tc>
          <w:tcPr>
            <w:tcW w:w="4252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spremnost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–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otvorenost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za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promjene</w:t>
            </w:r>
            <w:proofErr w:type="spellEnd"/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spremnost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rizik</w:t>
            </w:r>
            <w:proofErr w:type="spellEnd"/>
          </w:p>
        </w:tc>
      </w:tr>
      <w:tr w:rsidR="00932BBA" w:rsidRPr="00932BBA" w:rsidTr="00932BBA">
        <w:trPr>
          <w:jc w:val="center"/>
        </w:trPr>
        <w:tc>
          <w:tcPr>
            <w:tcW w:w="4361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r w:rsidRPr="00932BBA">
              <w:rPr>
                <w:rFonts w:cstheme="minorHAnsi"/>
                <w:sz w:val="32"/>
                <w:szCs w:val="32"/>
              </w:rPr>
              <w:t xml:space="preserve">IT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kompetencija</w:t>
            </w:r>
            <w:proofErr w:type="spellEnd"/>
          </w:p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interkulturna</w:t>
            </w:r>
            <w:proofErr w:type="spellEnd"/>
            <w:r w:rsidRPr="00932BB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2BBA">
              <w:rPr>
                <w:rFonts w:cstheme="minorHAnsi"/>
                <w:sz w:val="32"/>
                <w:szCs w:val="32"/>
              </w:rPr>
              <w:t>kompetencija</w:t>
            </w:r>
            <w:proofErr w:type="spellEnd"/>
          </w:p>
        </w:tc>
        <w:tc>
          <w:tcPr>
            <w:tcW w:w="6057" w:type="dxa"/>
          </w:tcPr>
          <w:p w:rsidR="00932BBA" w:rsidRPr="00932BBA" w:rsidRDefault="00932BBA" w:rsidP="00D90314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932BBA">
              <w:rPr>
                <w:rFonts w:cstheme="minorHAnsi"/>
                <w:sz w:val="32"/>
                <w:szCs w:val="32"/>
              </w:rPr>
              <w:t>prilagodljivost</w:t>
            </w:r>
            <w:proofErr w:type="spellEnd"/>
          </w:p>
        </w:tc>
      </w:tr>
    </w:tbl>
    <w:p w:rsidR="005B0CA2" w:rsidRDefault="005B0CA2"/>
    <w:sectPr w:rsidR="005B0CA2" w:rsidSect="00932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655"/>
    <w:rsid w:val="005B0CA2"/>
    <w:rsid w:val="00766DC4"/>
    <w:rsid w:val="00932BBA"/>
    <w:rsid w:val="00BB0A86"/>
    <w:rsid w:val="00DA5655"/>
    <w:rsid w:val="00DD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BA"/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32BBA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464646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2BBA"/>
    <w:rPr>
      <w:rFonts w:eastAsia="Times New Roman" w:cs="Arial"/>
      <w:b/>
      <w:bCs/>
      <w:color w:val="464646" w:themeColor="text2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32BBA"/>
    <w:pPr>
      <w:ind w:left="720"/>
      <w:contextualSpacing/>
    </w:pPr>
  </w:style>
  <w:style w:type="table" w:styleId="TableGrid">
    <w:name w:val="Table Grid"/>
    <w:basedOn w:val="TableNormal"/>
    <w:uiPriority w:val="59"/>
    <w:rsid w:val="00932B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FA" w:themeFill="background2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BA"/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32BBA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464646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2BBA"/>
    <w:rPr>
      <w:rFonts w:eastAsia="Times New Roman" w:cs="Arial"/>
      <w:b/>
      <w:bCs/>
      <w:color w:val="464646" w:themeColor="text2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32BBA"/>
    <w:pPr>
      <w:ind w:left="720"/>
      <w:contextualSpacing/>
    </w:pPr>
  </w:style>
  <w:style w:type="table" w:styleId="TableGrid">
    <w:name w:val="Table Grid"/>
    <w:basedOn w:val="TableNormal"/>
    <w:uiPriority w:val="59"/>
    <w:rsid w:val="00932B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FA" w:themeFill="background2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branka.kankaras</dc:creator>
  <cp:lastModifiedBy>Korisnik</cp:lastModifiedBy>
  <cp:revision>2</cp:revision>
  <dcterms:created xsi:type="dcterms:W3CDTF">2016-01-16T16:56:00Z</dcterms:created>
  <dcterms:modified xsi:type="dcterms:W3CDTF">2016-01-16T16:56:00Z</dcterms:modified>
</cp:coreProperties>
</file>